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7E62" w:rsidRDefault="00277E62">
      <w:pPr>
        <w:pBdr>
          <w:top w:val="nil"/>
          <w:left w:val="nil"/>
          <w:bottom w:val="nil"/>
          <w:right w:val="nil"/>
          <w:between w:val="nil"/>
        </w:pBdr>
        <w:spacing w:line="240" w:lineRule="auto"/>
        <w:rPr>
          <w:sz w:val="12"/>
          <w:szCs w:val="12"/>
        </w:rPr>
      </w:pPr>
    </w:p>
    <w:tbl>
      <w:tblPr>
        <w:tblStyle w:val="a"/>
        <w:tblW w:w="10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70"/>
        <w:gridCol w:w="3300"/>
      </w:tblGrid>
      <w:tr w:rsidR="00277E62">
        <w:trPr>
          <w:trHeight w:val="1600"/>
        </w:trPr>
        <w:tc>
          <w:tcPr>
            <w:tcW w:w="7170" w:type="dxa"/>
            <w:tcBorders>
              <w:top w:val="nil"/>
              <w:left w:val="nil"/>
              <w:bottom w:val="nil"/>
              <w:right w:val="nil"/>
            </w:tcBorders>
            <w:shd w:val="clear" w:color="auto" w:fill="auto"/>
            <w:tcMar>
              <w:top w:w="144" w:type="dxa"/>
              <w:left w:w="144" w:type="dxa"/>
              <w:bottom w:w="144" w:type="dxa"/>
              <w:right w:w="144" w:type="dxa"/>
            </w:tcMar>
          </w:tcPr>
          <w:p w:rsidR="00A24DA0" w:rsidRDefault="00A24DA0">
            <w:pPr>
              <w:pStyle w:val="Title"/>
              <w:pBdr>
                <w:top w:val="nil"/>
                <w:left w:val="nil"/>
                <w:bottom w:val="nil"/>
                <w:right w:val="nil"/>
                <w:between w:val="nil"/>
              </w:pBdr>
            </w:pPr>
            <w:bookmarkStart w:id="0" w:name="_x8fm1uorkbaw" w:colFirst="0" w:colLast="0"/>
            <w:bookmarkEnd w:id="0"/>
          </w:p>
          <w:p w:rsidR="00A24DA0" w:rsidRDefault="00A24DA0">
            <w:pPr>
              <w:pStyle w:val="Title"/>
              <w:pBdr>
                <w:top w:val="nil"/>
                <w:left w:val="nil"/>
                <w:bottom w:val="nil"/>
                <w:right w:val="nil"/>
                <w:between w:val="nil"/>
              </w:pBdr>
            </w:pPr>
          </w:p>
          <w:p w:rsidR="00A24DA0" w:rsidRDefault="00A24DA0">
            <w:pPr>
              <w:pStyle w:val="Title"/>
              <w:pBdr>
                <w:top w:val="nil"/>
                <w:left w:val="nil"/>
                <w:bottom w:val="nil"/>
                <w:right w:val="nil"/>
                <w:between w:val="nil"/>
              </w:pBdr>
            </w:pPr>
          </w:p>
          <w:p w:rsidR="00A24DA0" w:rsidRDefault="00A24DA0">
            <w:pPr>
              <w:pStyle w:val="Title"/>
              <w:pBdr>
                <w:top w:val="nil"/>
                <w:left w:val="nil"/>
                <w:bottom w:val="nil"/>
                <w:right w:val="nil"/>
                <w:between w:val="nil"/>
              </w:pBdr>
            </w:pPr>
          </w:p>
          <w:p w:rsidR="00277E62" w:rsidRDefault="00000000">
            <w:pPr>
              <w:pStyle w:val="Title"/>
              <w:pBdr>
                <w:top w:val="nil"/>
                <w:left w:val="nil"/>
                <w:bottom w:val="nil"/>
                <w:right w:val="nil"/>
                <w:between w:val="nil"/>
              </w:pBdr>
            </w:pPr>
            <w:r>
              <w:t>Renuka Bhusal</w:t>
            </w:r>
          </w:p>
          <w:p w:rsidR="00277E62" w:rsidRDefault="00000000" w:rsidP="00A24DA0">
            <w:pPr>
              <w:pStyle w:val="Subtitle"/>
              <w:jc w:val="both"/>
            </w:pPr>
            <w:bookmarkStart w:id="1" w:name="_mot7fk23o5w" w:colFirst="0" w:colLast="0"/>
            <w:bookmarkEnd w:id="1"/>
            <w:r>
              <w:t xml:space="preserve">Dedicated, detail-oriented, </w:t>
            </w:r>
            <w:r w:rsidR="00A24DA0">
              <w:t>Self-motivated professional</w:t>
            </w:r>
            <w:r>
              <w:t xml:space="preserve"> with 14 </w:t>
            </w:r>
            <w:r w:rsidR="00A24DA0">
              <w:t>years’ experience</w:t>
            </w:r>
            <w:r>
              <w:t xml:space="preserve"> in Finance, </w:t>
            </w:r>
            <w:r w:rsidR="00A24DA0">
              <w:t>Accounting,</w:t>
            </w:r>
            <w:r>
              <w:t xml:space="preserve"> Administration and Operations. Committed to delivering high-quality work and contributing to the success of the organization.</w:t>
            </w:r>
          </w:p>
          <w:p w:rsidR="00277E62" w:rsidRDefault="00277E62">
            <w:pPr>
              <w:pStyle w:val="Subtitle"/>
              <w:pBdr>
                <w:top w:val="nil"/>
                <w:left w:val="nil"/>
                <w:bottom w:val="nil"/>
                <w:right w:val="nil"/>
                <w:between w:val="nil"/>
              </w:pBdr>
            </w:pPr>
            <w:bookmarkStart w:id="2" w:name="_ymi089liagec" w:colFirst="0" w:colLast="0"/>
            <w:bookmarkEnd w:id="2"/>
          </w:p>
        </w:tc>
        <w:tc>
          <w:tcPr>
            <w:tcW w:w="3300" w:type="dxa"/>
            <w:tcBorders>
              <w:top w:val="nil"/>
              <w:left w:val="nil"/>
              <w:bottom w:val="nil"/>
              <w:right w:val="nil"/>
            </w:tcBorders>
            <w:shd w:val="clear" w:color="auto" w:fill="auto"/>
            <w:tcMar>
              <w:top w:w="144" w:type="dxa"/>
              <w:left w:w="144" w:type="dxa"/>
              <w:bottom w:w="144" w:type="dxa"/>
              <w:right w:w="144" w:type="dxa"/>
            </w:tcMar>
          </w:tcPr>
          <w:p w:rsidR="00277E62" w:rsidRDefault="00277E62">
            <w:pPr>
              <w:pBdr>
                <w:top w:val="nil"/>
                <w:left w:val="nil"/>
                <w:bottom w:val="nil"/>
                <w:right w:val="nil"/>
                <w:between w:val="nil"/>
              </w:pBdr>
              <w:spacing w:before="0" w:line="276" w:lineRule="auto"/>
            </w:pPr>
          </w:p>
          <w:p w:rsidR="00A24DA0" w:rsidRDefault="00A24DA0">
            <w:pPr>
              <w:pBdr>
                <w:top w:val="nil"/>
                <w:left w:val="nil"/>
                <w:bottom w:val="nil"/>
                <w:right w:val="nil"/>
                <w:between w:val="nil"/>
              </w:pBdr>
              <w:spacing w:before="0" w:line="276" w:lineRule="auto"/>
            </w:pPr>
          </w:p>
          <w:p w:rsidR="00A24DA0" w:rsidRDefault="00A24DA0">
            <w:pPr>
              <w:pBdr>
                <w:top w:val="nil"/>
                <w:left w:val="nil"/>
                <w:bottom w:val="nil"/>
                <w:right w:val="nil"/>
                <w:between w:val="nil"/>
              </w:pBdr>
              <w:spacing w:before="0" w:line="276" w:lineRule="auto"/>
            </w:pPr>
          </w:p>
          <w:p w:rsidR="00A24DA0" w:rsidRDefault="00A24DA0">
            <w:pPr>
              <w:pBdr>
                <w:top w:val="nil"/>
                <w:left w:val="nil"/>
                <w:bottom w:val="nil"/>
                <w:right w:val="nil"/>
                <w:between w:val="nil"/>
              </w:pBdr>
              <w:spacing w:before="0" w:line="276" w:lineRule="auto"/>
            </w:pPr>
          </w:p>
          <w:p w:rsidR="00A24DA0" w:rsidRDefault="00A24DA0">
            <w:pPr>
              <w:pBdr>
                <w:top w:val="nil"/>
                <w:left w:val="nil"/>
                <w:bottom w:val="nil"/>
                <w:right w:val="nil"/>
                <w:between w:val="nil"/>
              </w:pBdr>
              <w:spacing w:before="0" w:line="276" w:lineRule="auto"/>
            </w:pPr>
          </w:p>
          <w:p w:rsidR="00A24DA0" w:rsidRDefault="00A24DA0">
            <w:pPr>
              <w:pBdr>
                <w:top w:val="nil"/>
                <w:left w:val="nil"/>
                <w:bottom w:val="nil"/>
                <w:right w:val="nil"/>
                <w:between w:val="nil"/>
              </w:pBdr>
              <w:spacing w:before="0" w:line="276" w:lineRule="auto"/>
            </w:pPr>
          </w:p>
          <w:p w:rsidR="00A24DA0" w:rsidRDefault="00A24DA0">
            <w:pPr>
              <w:pBdr>
                <w:top w:val="nil"/>
                <w:left w:val="nil"/>
                <w:bottom w:val="nil"/>
                <w:right w:val="nil"/>
                <w:between w:val="nil"/>
              </w:pBdr>
              <w:spacing w:before="0" w:line="276" w:lineRule="auto"/>
            </w:pPr>
          </w:p>
          <w:p w:rsidR="00A24DA0" w:rsidRDefault="00A24DA0">
            <w:pPr>
              <w:pBdr>
                <w:top w:val="nil"/>
                <w:left w:val="nil"/>
                <w:bottom w:val="nil"/>
                <w:right w:val="nil"/>
                <w:between w:val="nil"/>
              </w:pBdr>
              <w:spacing w:before="0" w:line="276" w:lineRule="auto"/>
            </w:pPr>
          </w:p>
          <w:p w:rsidR="00A24DA0" w:rsidRDefault="00A24DA0">
            <w:pPr>
              <w:pBdr>
                <w:top w:val="nil"/>
                <w:left w:val="nil"/>
                <w:bottom w:val="nil"/>
                <w:right w:val="nil"/>
                <w:between w:val="nil"/>
              </w:pBdr>
              <w:spacing w:before="0" w:line="276" w:lineRule="auto"/>
            </w:pPr>
          </w:p>
          <w:p w:rsidR="00A24DA0" w:rsidRDefault="00A24DA0">
            <w:pPr>
              <w:pBdr>
                <w:top w:val="nil"/>
                <w:left w:val="nil"/>
                <w:bottom w:val="nil"/>
                <w:right w:val="nil"/>
                <w:between w:val="nil"/>
              </w:pBdr>
              <w:spacing w:before="0" w:line="276" w:lineRule="auto"/>
            </w:pPr>
          </w:p>
          <w:p w:rsidR="00A24DA0" w:rsidRDefault="00A24DA0">
            <w:pPr>
              <w:pBdr>
                <w:top w:val="nil"/>
                <w:left w:val="nil"/>
                <w:bottom w:val="nil"/>
                <w:right w:val="nil"/>
                <w:between w:val="nil"/>
              </w:pBdr>
              <w:spacing w:before="0" w:line="276" w:lineRule="auto"/>
            </w:pPr>
          </w:p>
          <w:p w:rsidR="00A24DA0" w:rsidRDefault="00A24DA0">
            <w:pPr>
              <w:pBdr>
                <w:top w:val="nil"/>
                <w:left w:val="nil"/>
                <w:bottom w:val="nil"/>
                <w:right w:val="nil"/>
                <w:between w:val="nil"/>
              </w:pBdr>
              <w:spacing w:before="0" w:line="276" w:lineRule="auto"/>
            </w:pPr>
          </w:p>
          <w:p w:rsidR="00A24DA0" w:rsidRDefault="00A24DA0">
            <w:pPr>
              <w:pBdr>
                <w:top w:val="nil"/>
                <w:left w:val="nil"/>
                <w:bottom w:val="nil"/>
                <w:right w:val="nil"/>
                <w:between w:val="nil"/>
              </w:pBdr>
              <w:spacing w:before="0" w:line="276" w:lineRule="auto"/>
            </w:pPr>
          </w:p>
          <w:p w:rsidR="00A24DA0" w:rsidRDefault="00A24DA0">
            <w:pPr>
              <w:pBdr>
                <w:top w:val="nil"/>
                <w:left w:val="nil"/>
                <w:bottom w:val="nil"/>
                <w:right w:val="nil"/>
                <w:between w:val="nil"/>
              </w:pBdr>
              <w:spacing w:before="0" w:line="276" w:lineRule="auto"/>
            </w:pPr>
          </w:p>
          <w:p w:rsidR="00A24DA0" w:rsidRDefault="00A24DA0">
            <w:pPr>
              <w:pBdr>
                <w:top w:val="nil"/>
                <w:left w:val="nil"/>
                <w:bottom w:val="nil"/>
                <w:right w:val="nil"/>
                <w:between w:val="nil"/>
              </w:pBdr>
              <w:spacing w:before="0" w:line="276" w:lineRule="auto"/>
            </w:pPr>
          </w:p>
          <w:p w:rsidR="00A24DA0" w:rsidRDefault="00A24DA0">
            <w:pPr>
              <w:pBdr>
                <w:top w:val="nil"/>
                <w:left w:val="nil"/>
                <w:bottom w:val="nil"/>
                <w:right w:val="nil"/>
                <w:between w:val="nil"/>
              </w:pBdr>
              <w:spacing w:before="0" w:line="276" w:lineRule="auto"/>
            </w:pPr>
          </w:p>
          <w:p w:rsidR="00A24DA0" w:rsidRDefault="00A24DA0">
            <w:pPr>
              <w:pBdr>
                <w:top w:val="nil"/>
                <w:left w:val="nil"/>
                <w:bottom w:val="nil"/>
                <w:right w:val="nil"/>
                <w:between w:val="nil"/>
              </w:pBdr>
              <w:spacing w:before="0" w:line="276" w:lineRule="auto"/>
            </w:pPr>
          </w:p>
          <w:p w:rsidR="00A24DA0" w:rsidRDefault="00A24DA0">
            <w:pPr>
              <w:pBdr>
                <w:top w:val="nil"/>
                <w:left w:val="nil"/>
                <w:bottom w:val="nil"/>
                <w:right w:val="nil"/>
                <w:between w:val="nil"/>
              </w:pBdr>
              <w:spacing w:before="0" w:line="276" w:lineRule="auto"/>
            </w:pPr>
          </w:p>
          <w:p w:rsidR="00277E62" w:rsidRDefault="00A24DA0">
            <w:pPr>
              <w:pBdr>
                <w:top w:val="nil"/>
                <w:left w:val="nil"/>
                <w:bottom w:val="nil"/>
                <w:right w:val="nil"/>
                <w:between w:val="nil"/>
              </w:pBdr>
              <w:spacing w:before="0" w:line="276" w:lineRule="auto"/>
              <w:rPr>
                <w:rFonts w:ascii="Open Sans" w:eastAsia="Open Sans" w:hAnsi="Open Sans" w:cs="Open Sans"/>
                <w:color w:val="000000"/>
              </w:rPr>
            </w:pPr>
            <w:hyperlink r:id="rId4" w:history="1">
              <w:r w:rsidRPr="00B333F6">
                <w:rPr>
                  <w:rStyle w:val="Hyperlink"/>
                  <w:rFonts w:ascii="Open Sans" w:eastAsia="Open Sans" w:hAnsi="Open Sans" w:cs="Open Sans"/>
                </w:rPr>
                <w:t>bhusa</w:t>
              </w:r>
              <w:r w:rsidRPr="00B333F6">
                <w:rPr>
                  <w:rStyle w:val="Hyperlink"/>
                  <w:rFonts w:ascii="Open Sans" w:eastAsia="Open Sans" w:hAnsi="Open Sans" w:cs="Open Sans"/>
                </w:rPr>
                <w:t>l</w:t>
              </w:r>
              <w:r w:rsidRPr="00B333F6">
                <w:rPr>
                  <w:rStyle w:val="Hyperlink"/>
                  <w:rFonts w:ascii="Open Sans" w:eastAsia="Open Sans" w:hAnsi="Open Sans" w:cs="Open Sans"/>
                </w:rPr>
                <w:t>renu@gmail.com</w:t>
              </w:r>
            </w:hyperlink>
          </w:p>
          <w:p w:rsidR="00277E62" w:rsidRDefault="00000000">
            <w:pPr>
              <w:pBdr>
                <w:top w:val="nil"/>
                <w:left w:val="nil"/>
                <w:bottom w:val="nil"/>
                <w:right w:val="nil"/>
                <w:between w:val="nil"/>
              </w:pBdr>
              <w:spacing w:before="0" w:line="276" w:lineRule="auto"/>
              <w:rPr>
                <w:rFonts w:ascii="Open Sans" w:eastAsia="Open Sans" w:hAnsi="Open Sans" w:cs="Open Sans"/>
                <w:color w:val="000000"/>
              </w:rPr>
            </w:pPr>
            <w:r>
              <w:rPr>
                <w:rFonts w:ascii="Open Sans" w:eastAsia="Open Sans" w:hAnsi="Open Sans" w:cs="Open Sans"/>
                <w:color w:val="000000"/>
              </w:rPr>
              <w:t>+977 9851192948</w:t>
            </w:r>
          </w:p>
          <w:p w:rsidR="00277E62" w:rsidRDefault="00277E62">
            <w:pPr>
              <w:pBdr>
                <w:top w:val="nil"/>
                <w:left w:val="nil"/>
                <w:bottom w:val="nil"/>
                <w:right w:val="nil"/>
                <w:between w:val="nil"/>
              </w:pBdr>
              <w:spacing w:before="0" w:line="276" w:lineRule="auto"/>
              <w:rPr>
                <w:rFonts w:ascii="Open Sans" w:eastAsia="Open Sans" w:hAnsi="Open Sans" w:cs="Open Sans"/>
                <w:color w:val="000000"/>
              </w:rPr>
            </w:pPr>
          </w:p>
          <w:p w:rsidR="00277E62" w:rsidRDefault="00277E62">
            <w:pPr>
              <w:pBdr>
                <w:top w:val="nil"/>
                <w:left w:val="nil"/>
                <w:bottom w:val="nil"/>
                <w:right w:val="nil"/>
                <w:between w:val="nil"/>
              </w:pBdr>
              <w:spacing w:before="0" w:line="276" w:lineRule="auto"/>
              <w:rPr>
                <w:rFonts w:ascii="Open Sans" w:eastAsia="Open Sans" w:hAnsi="Open Sans" w:cs="Open Sans"/>
                <w:color w:val="000000"/>
              </w:rPr>
            </w:pPr>
          </w:p>
          <w:p w:rsidR="00277E62" w:rsidRDefault="00000000">
            <w:pPr>
              <w:pBdr>
                <w:top w:val="nil"/>
                <w:left w:val="nil"/>
                <w:bottom w:val="nil"/>
                <w:right w:val="nil"/>
                <w:between w:val="nil"/>
              </w:pBdr>
              <w:spacing w:before="0" w:line="276" w:lineRule="auto"/>
              <w:rPr>
                <w:rFonts w:ascii="Open Sans" w:eastAsia="Open Sans" w:hAnsi="Open Sans" w:cs="Open Sans"/>
                <w:color w:val="000000"/>
              </w:rPr>
            </w:pPr>
            <w:r>
              <w:rPr>
                <w:rFonts w:ascii="Open Sans" w:eastAsia="Open Sans" w:hAnsi="Open Sans" w:cs="Open Sans"/>
                <w:color w:val="000000"/>
              </w:rPr>
              <w:t>Current address</w:t>
            </w:r>
          </w:p>
          <w:p w:rsidR="00277E62" w:rsidRDefault="00000000">
            <w:pPr>
              <w:pBdr>
                <w:top w:val="nil"/>
                <w:left w:val="nil"/>
                <w:bottom w:val="nil"/>
                <w:right w:val="nil"/>
                <w:between w:val="nil"/>
              </w:pBdr>
              <w:spacing w:before="0" w:line="276" w:lineRule="auto"/>
              <w:rPr>
                <w:rFonts w:ascii="Open Sans" w:eastAsia="Open Sans" w:hAnsi="Open Sans" w:cs="Open Sans"/>
                <w:color w:val="000000"/>
              </w:rPr>
            </w:pPr>
            <w:r>
              <w:rPr>
                <w:rFonts w:ascii="Open Sans" w:eastAsia="Open Sans" w:hAnsi="Open Sans" w:cs="Open Sans"/>
                <w:color w:val="000000"/>
              </w:rPr>
              <w:t>Sainbu, Bhainsipati, Lalitpur Nepal</w:t>
            </w:r>
          </w:p>
        </w:tc>
      </w:tr>
      <w:tr w:rsidR="00277E62">
        <w:trPr>
          <w:trHeight w:val="11760"/>
        </w:trPr>
        <w:tc>
          <w:tcPr>
            <w:tcW w:w="7170" w:type="dxa"/>
            <w:tcBorders>
              <w:top w:val="nil"/>
              <w:left w:val="nil"/>
              <w:bottom w:val="nil"/>
              <w:right w:val="nil"/>
            </w:tcBorders>
            <w:shd w:val="clear" w:color="auto" w:fill="auto"/>
            <w:tcMar>
              <w:top w:w="144" w:type="dxa"/>
              <w:left w:w="144" w:type="dxa"/>
              <w:bottom w:w="144" w:type="dxa"/>
              <w:right w:w="144" w:type="dxa"/>
            </w:tcMar>
          </w:tcPr>
          <w:p w:rsidR="00277E62" w:rsidRDefault="00000000">
            <w:pPr>
              <w:pStyle w:val="Heading1"/>
            </w:pPr>
            <w:bookmarkStart w:id="3" w:name="_s462i4wfv57o" w:colFirst="0" w:colLast="0"/>
            <w:bookmarkEnd w:id="3"/>
            <w:r>
              <w:lastRenderedPageBreak/>
              <w:t xml:space="preserve">EXPERIENCE </w:t>
            </w:r>
          </w:p>
          <w:p w:rsidR="00277E62" w:rsidRDefault="00277E62">
            <w:pPr>
              <w:spacing w:before="0" w:line="240" w:lineRule="auto"/>
            </w:pPr>
          </w:p>
          <w:p w:rsidR="00277E62" w:rsidRDefault="00000000">
            <w:pPr>
              <w:pStyle w:val="Heading2"/>
              <w:rPr>
                <w:b w:val="0"/>
                <w:i/>
                <w:sz w:val="24"/>
                <w:szCs w:val="24"/>
              </w:rPr>
            </w:pPr>
            <w:bookmarkStart w:id="4" w:name="_8ktz2t72m4mn" w:colFirst="0" w:colLast="0"/>
            <w:bookmarkEnd w:id="4"/>
            <w:r>
              <w:t xml:space="preserve">MAW Skills Academy (UKaid Funded SEP Project) </w:t>
            </w:r>
            <w:r>
              <w:rPr>
                <w:b w:val="0"/>
                <w:sz w:val="20"/>
                <w:szCs w:val="20"/>
              </w:rPr>
              <w:t xml:space="preserve">Tripureshwor, Kathmandu </w:t>
            </w:r>
            <w:r>
              <w:rPr>
                <w:b w:val="0"/>
              </w:rPr>
              <w:t xml:space="preserve">—Asst. Manager </w:t>
            </w:r>
            <w:r>
              <w:rPr>
                <w:b w:val="0"/>
                <w:i/>
              </w:rPr>
              <w:t xml:space="preserve">Finance and </w:t>
            </w:r>
            <w:r w:rsidR="00A24DA0">
              <w:rPr>
                <w:b w:val="0"/>
                <w:i/>
              </w:rPr>
              <w:t>Accounts (</w:t>
            </w:r>
            <w:r>
              <w:rPr>
                <w:b w:val="0"/>
                <w:i/>
              </w:rPr>
              <w:t>Head of Department)</w:t>
            </w:r>
          </w:p>
          <w:p w:rsidR="00277E62" w:rsidRDefault="00000000">
            <w:pPr>
              <w:pStyle w:val="Heading3"/>
            </w:pPr>
            <w:bookmarkStart w:id="5" w:name="_2jlqwmhpa35k" w:colFirst="0" w:colLast="0"/>
            <w:bookmarkEnd w:id="5"/>
            <w:r>
              <w:t xml:space="preserve">July 2021- Current </w:t>
            </w:r>
          </w:p>
          <w:p w:rsidR="00277E62" w:rsidRDefault="00000000">
            <w:pPr>
              <w:spacing w:before="0" w:after="600" w:line="240" w:lineRule="auto"/>
              <w:ind w:right="0"/>
            </w:pPr>
            <w:r>
              <w:rPr>
                <w:rFonts w:ascii="Arial" w:eastAsia="Arial" w:hAnsi="Arial" w:cs="Arial"/>
                <w:color w:val="333333"/>
                <w:sz w:val="21"/>
                <w:szCs w:val="21"/>
              </w:rPr>
              <w:t xml:space="preserve">Ensure the organization’s financial records and recordkeeping methods are in compliance with applicable standards and </w:t>
            </w:r>
            <w:r w:rsidR="00A24DA0">
              <w:rPr>
                <w:rFonts w:ascii="Arial" w:eastAsia="Arial" w:hAnsi="Arial" w:cs="Arial"/>
                <w:color w:val="333333"/>
                <w:sz w:val="21"/>
                <w:szCs w:val="21"/>
              </w:rPr>
              <w:t>regulations. Prepare</w:t>
            </w:r>
            <w:r>
              <w:rPr>
                <w:rFonts w:ascii="Arial" w:eastAsia="Arial" w:hAnsi="Arial" w:cs="Arial"/>
                <w:color w:val="333333"/>
                <w:sz w:val="21"/>
                <w:szCs w:val="21"/>
              </w:rPr>
              <w:t xml:space="preserve"> financial statements, business activity reports, and financial forecasts. Preparation of Internal Budget of the organization, the project and implementing partner along with timely review (actual v/s budget analysis). Timely (monthly, Quarterly and yearly) report preparation and claims received from grant provider and disbursement to partners. Accounts and data </w:t>
            </w:r>
            <w:r w:rsidR="00A24DA0">
              <w:rPr>
                <w:rFonts w:ascii="Arial" w:eastAsia="Arial" w:hAnsi="Arial" w:cs="Arial"/>
                <w:color w:val="333333"/>
                <w:sz w:val="21"/>
                <w:szCs w:val="21"/>
              </w:rPr>
              <w:t>Audit. Managed</w:t>
            </w:r>
            <w:r>
              <w:rPr>
                <w:rFonts w:ascii="Arial" w:eastAsia="Arial" w:hAnsi="Arial" w:cs="Arial"/>
                <w:color w:val="333333"/>
                <w:sz w:val="21"/>
                <w:szCs w:val="21"/>
              </w:rPr>
              <w:t xml:space="preserve"> and updated the ERP system to ensure accurate and up-to-date financial </w:t>
            </w:r>
            <w:r w:rsidR="00A24DA0">
              <w:rPr>
                <w:rFonts w:ascii="Arial" w:eastAsia="Arial" w:hAnsi="Arial" w:cs="Arial"/>
                <w:color w:val="333333"/>
                <w:sz w:val="21"/>
                <w:szCs w:val="21"/>
              </w:rPr>
              <w:t>information. Oversaw</w:t>
            </w:r>
            <w:r>
              <w:rPr>
                <w:rFonts w:ascii="Arial" w:eastAsia="Arial" w:hAnsi="Arial" w:cs="Arial"/>
                <w:color w:val="333333"/>
                <w:sz w:val="21"/>
                <w:szCs w:val="21"/>
              </w:rPr>
              <w:t xml:space="preserve"> tax compliance activities, including timely filing of tax returns and adherence to regulatory </w:t>
            </w:r>
            <w:r w:rsidR="00A24DA0">
              <w:rPr>
                <w:rFonts w:ascii="Arial" w:eastAsia="Arial" w:hAnsi="Arial" w:cs="Arial"/>
                <w:color w:val="333333"/>
                <w:sz w:val="21"/>
                <w:szCs w:val="21"/>
              </w:rPr>
              <w:t>requirements. Collaborated</w:t>
            </w:r>
            <w:r>
              <w:rPr>
                <w:rFonts w:ascii="Arial" w:eastAsia="Arial" w:hAnsi="Arial" w:cs="Arial"/>
                <w:color w:val="333333"/>
                <w:sz w:val="21"/>
                <w:szCs w:val="21"/>
              </w:rPr>
              <w:t xml:space="preserve"> with partner organizations finance staff/teams to ensure accurate project financial reporting. Maintained effective communication channels with partner organizations to address queries and provide support.</w:t>
            </w:r>
          </w:p>
          <w:p w:rsidR="00277E62" w:rsidRDefault="00000000">
            <w:pPr>
              <w:pStyle w:val="Heading2"/>
              <w:rPr>
                <w:b w:val="0"/>
                <w:i/>
                <w:sz w:val="24"/>
                <w:szCs w:val="24"/>
              </w:rPr>
            </w:pPr>
            <w:bookmarkStart w:id="6" w:name="_dcgde8add6en" w:colFirst="0" w:colLast="0"/>
            <w:bookmarkEnd w:id="6"/>
            <w:r>
              <w:t xml:space="preserve">Upscale Brands Pvt. Ltd., </w:t>
            </w:r>
            <w:r>
              <w:rPr>
                <w:b w:val="0"/>
                <w:sz w:val="20"/>
                <w:szCs w:val="20"/>
              </w:rPr>
              <w:t xml:space="preserve">Teku, Kathmandu     </w:t>
            </w:r>
            <w:r>
              <w:rPr>
                <w:b w:val="0"/>
              </w:rPr>
              <w:t xml:space="preserve">                          —</w:t>
            </w:r>
            <w:r>
              <w:rPr>
                <w:b w:val="0"/>
                <w:i/>
              </w:rPr>
              <w:t xml:space="preserve">Finance and </w:t>
            </w:r>
            <w:r w:rsidR="00A24DA0">
              <w:rPr>
                <w:b w:val="0"/>
                <w:i/>
              </w:rPr>
              <w:t>Administration Manager</w:t>
            </w:r>
          </w:p>
          <w:p w:rsidR="00277E62" w:rsidRDefault="00000000">
            <w:pPr>
              <w:pStyle w:val="Heading3"/>
            </w:pPr>
            <w:bookmarkStart w:id="7" w:name="_ipqdhsyu4yff" w:colFirst="0" w:colLast="0"/>
            <w:bookmarkEnd w:id="7"/>
            <w:r>
              <w:t>JAN 2018 - July 2021</w:t>
            </w:r>
          </w:p>
          <w:p w:rsidR="00277E62" w:rsidRDefault="00000000">
            <w:pPr>
              <w:spacing w:before="0" w:line="240" w:lineRule="auto"/>
            </w:pPr>
            <w:r>
              <w:t>Manage day to day accounting, payroll, cash management and internal financial report generation and presentation. Provide financial advice on planning and analysis of project works. Coordinate with the audit team to complete the audit work report and submission. Supervise and provide leadership direction to document management and office operation.</w:t>
            </w:r>
          </w:p>
          <w:p w:rsidR="00277E62" w:rsidRDefault="00277E62">
            <w:pPr>
              <w:spacing w:before="0" w:line="240" w:lineRule="auto"/>
            </w:pPr>
          </w:p>
          <w:p w:rsidR="00277E62" w:rsidRDefault="00277E62">
            <w:pPr>
              <w:spacing w:before="0" w:line="240" w:lineRule="auto"/>
            </w:pPr>
          </w:p>
          <w:p w:rsidR="00277E62" w:rsidRDefault="00000000">
            <w:pPr>
              <w:pStyle w:val="Heading2"/>
              <w:spacing w:before="0"/>
              <w:rPr>
                <w:b w:val="0"/>
              </w:rPr>
            </w:pPr>
            <w:bookmarkStart w:id="8" w:name="_sejsmefofis3" w:colFirst="0" w:colLast="0"/>
            <w:bookmarkEnd w:id="8"/>
            <w:r>
              <w:t xml:space="preserve">Civil Estates Pvt. Ltd., </w:t>
            </w:r>
            <w:r>
              <w:rPr>
                <w:b w:val="0"/>
              </w:rPr>
              <w:t xml:space="preserve">Kathmandu, Nepal                           </w:t>
            </w:r>
          </w:p>
          <w:p w:rsidR="00277E62" w:rsidRDefault="00000000">
            <w:pPr>
              <w:pStyle w:val="Heading2"/>
              <w:spacing w:before="0"/>
              <w:rPr>
                <w:b w:val="0"/>
                <w:i/>
                <w:sz w:val="24"/>
                <w:szCs w:val="24"/>
              </w:rPr>
            </w:pPr>
            <w:bookmarkStart w:id="9" w:name="_uxo5om4nkb9u" w:colFirst="0" w:colLast="0"/>
            <w:bookmarkEnd w:id="9"/>
            <w:r>
              <w:rPr>
                <w:b w:val="0"/>
              </w:rPr>
              <w:t xml:space="preserve"> —</w:t>
            </w:r>
            <w:r>
              <w:rPr>
                <w:b w:val="0"/>
                <w:i/>
              </w:rPr>
              <w:t>Asst. Finance Manager</w:t>
            </w:r>
          </w:p>
          <w:p w:rsidR="00277E62" w:rsidRDefault="00000000">
            <w:pPr>
              <w:pStyle w:val="Heading3"/>
            </w:pPr>
            <w:bookmarkStart w:id="10" w:name="_n64fgzu3lwuy" w:colFirst="0" w:colLast="0"/>
            <w:bookmarkEnd w:id="10"/>
            <w:r>
              <w:t>MAR 2013 - JAN 2016</w:t>
            </w:r>
          </w:p>
          <w:p w:rsidR="00277E62" w:rsidRDefault="00000000">
            <w:pPr>
              <w:spacing w:line="240" w:lineRule="auto"/>
            </w:pPr>
            <w:r>
              <w:t xml:space="preserve">Runs account receivable transactions, debt activity, recording of revenue &amp; expenses, etc.).  Entire Accounting management &amp; finance controlling. Oversee the daily accounting activities required to maintain the authority’s general ledger. Supervise, direct &amp; review the work of accounting staff. (Including, but not limited to, cash reconciliations, trust account statement reconciliations, check </w:t>
            </w:r>
          </w:p>
          <w:p w:rsidR="00277E62" w:rsidRDefault="00277E62">
            <w:pPr>
              <w:spacing w:line="240" w:lineRule="auto"/>
            </w:pPr>
          </w:p>
          <w:p w:rsidR="00277E62" w:rsidRDefault="00000000">
            <w:pPr>
              <w:pStyle w:val="Heading2"/>
              <w:spacing w:before="0"/>
              <w:rPr>
                <w:b w:val="0"/>
              </w:rPr>
            </w:pPr>
            <w:bookmarkStart w:id="11" w:name="_gcl0674514ug" w:colFirst="0" w:colLast="0"/>
            <w:bookmarkEnd w:id="11"/>
            <w:r>
              <w:t xml:space="preserve">Media Concepts Pvt. Ltd, </w:t>
            </w:r>
            <w:r>
              <w:rPr>
                <w:b w:val="0"/>
              </w:rPr>
              <w:t xml:space="preserve">Kathmandu, Nepal                             </w:t>
            </w:r>
          </w:p>
          <w:p w:rsidR="00277E62" w:rsidRDefault="00000000">
            <w:pPr>
              <w:pStyle w:val="Heading2"/>
              <w:spacing w:before="0"/>
              <w:rPr>
                <w:b w:val="0"/>
                <w:i/>
              </w:rPr>
            </w:pPr>
            <w:bookmarkStart w:id="12" w:name="_q47cgnw3p2r5" w:colFirst="0" w:colLast="0"/>
            <w:bookmarkEnd w:id="12"/>
            <w:r>
              <w:rPr>
                <w:b w:val="0"/>
              </w:rPr>
              <w:t xml:space="preserve">- </w:t>
            </w:r>
            <w:r>
              <w:rPr>
                <w:b w:val="0"/>
                <w:i/>
              </w:rPr>
              <w:t>Sr. Accounts Officer</w:t>
            </w:r>
          </w:p>
          <w:p w:rsidR="00277E62" w:rsidRDefault="00000000">
            <w:pPr>
              <w:pStyle w:val="Heading3"/>
            </w:pPr>
            <w:bookmarkStart w:id="13" w:name="_8hk593fs3sag" w:colFirst="0" w:colLast="0"/>
            <w:bookmarkEnd w:id="13"/>
            <w:r>
              <w:t>JAN 2011 - MAR 2013</w:t>
            </w:r>
          </w:p>
          <w:p w:rsidR="00277E62" w:rsidRDefault="00000000">
            <w:pPr>
              <w:spacing w:line="240" w:lineRule="auto"/>
            </w:pPr>
            <w:r>
              <w:t>Maintain payroll and distribution of salary, cash collection and banking deposit, handle monthly financial reports, bank statements, vouchers and other reports, timely submission of reports, TAX calculation &amp; submission, all audit/review schedules with an outside team.</w:t>
            </w:r>
          </w:p>
          <w:p w:rsidR="00277E62" w:rsidRDefault="00277E62">
            <w:pPr>
              <w:spacing w:line="240" w:lineRule="auto"/>
            </w:pPr>
          </w:p>
          <w:p w:rsidR="00277E62" w:rsidRDefault="00000000">
            <w:pPr>
              <w:pStyle w:val="Heading2"/>
              <w:spacing w:before="0"/>
            </w:pPr>
            <w:bookmarkStart w:id="14" w:name="_roioa3mvdkqw" w:colFirst="0" w:colLast="0"/>
            <w:bookmarkEnd w:id="14"/>
            <w:r>
              <w:lastRenderedPageBreak/>
              <w:t xml:space="preserve">MR Housing Company Pvt. Ltd.  </w:t>
            </w:r>
            <w:r>
              <w:rPr>
                <w:b w:val="0"/>
              </w:rPr>
              <w:t>Butwal, Nepal</w:t>
            </w:r>
            <w:r>
              <w:t xml:space="preserve">                     </w:t>
            </w:r>
          </w:p>
          <w:p w:rsidR="00277E62" w:rsidRDefault="00000000">
            <w:pPr>
              <w:pStyle w:val="Heading2"/>
              <w:spacing w:before="0"/>
              <w:rPr>
                <w:b w:val="0"/>
                <w:i/>
              </w:rPr>
            </w:pPr>
            <w:bookmarkStart w:id="15" w:name="_24osekpwou1g" w:colFirst="0" w:colLast="0"/>
            <w:bookmarkEnd w:id="15"/>
            <w:r>
              <w:t xml:space="preserve"> </w:t>
            </w:r>
            <w:r>
              <w:rPr>
                <w:b w:val="0"/>
              </w:rPr>
              <w:t xml:space="preserve">— </w:t>
            </w:r>
            <w:r>
              <w:rPr>
                <w:b w:val="0"/>
                <w:i/>
              </w:rPr>
              <w:t>Sr. Accountant</w:t>
            </w:r>
          </w:p>
          <w:p w:rsidR="00277E62" w:rsidRDefault="00000000">
            <w:pPr>
              <w:pStyle w:val="Heading3"/>
            </w:pPr>
            <w:bookmarkStart w:id="16" w:name="_ybypdmed418m" w:colFirst="0" w:colLast="0"/>
            <w:bookmarkEnd w:id="16"/>
            <w:r>
              <w:t>JAN 2009 - JAN 2011</w:t>
            </w:r>
          </w:p>
          <w:p w:rsidR="00277E62" w:rsidRDefault="00000000">
            <w:pPr>
              <w:spacing w:line="240" w:lineRule="auto"/>
            </w:pPr>
            <w:r>
              <w:t>Developing and applying accounting systems, an overview of banking transaction, Day to day accounting, Cash management, payroll preparation, TDS &amp; VAT calculation &amp; submission to IRD. Preparation of weekly, monthly &amp; annual reports &amp; submission.</w:t>
            </w:r>
          </w:p>
          <w:p w:rsidR="00277E62" w:rsidRDefault="00000000">
            <w:pPr>
              <w:pStyle w:val="Heading1"/>
            </w:pPr>
            <w:bookmarkStart w:id="17" w:name="_4lfal6yy6w58" w:colFirst="0" w:colLast="0"/>
            <w:bookmarkEnd w:id="17"/>
            <w:r>
              <w:t>EDUCATION</w:t>
            </w:r>
          </w:p>
          <w:p w:rsidR="00277E62" w:rsidRDefault="00277E62">
            <w:pPr>
              <w:spacing w:before="0" w:line="240" w:lineRule="auto"/>
            </w:pPr>
          </w:p>
          <w:p w:rsidR="00277E62" w:rsidRDefault="00000000">
            <w:pPr>
              <w:pStyle w:val="Heading2"/>
              <w:spacing w:before="0"/>
            </w:pPr>
            <w:bookmarkStart w:id="18" w:name="_uhrwxirngsw5" w:colFirst="0" w:colLast="0"/>
            <w:bookmarkEnd w:id="18"/>
            <w:r>
              <w:t>Shankerdev Campus, Tribhuvan University</w:t>
            </w:r>
          </w:p>
          <w:p w:rsidR="00277E62" w:rsidRDefault="00A24DA0">
            <w:pPr>
              <w:pStyle w:val="Heading2"/>
              <w:spacing w:before="0"/>
              <w:rPr>
                <w:b w:val="0"/>
                <w:i/>
              </w:rPr>
            </w:pPr>
            <w:bookmarkStart w:id="19" w:name="_iifmdd0cdg7" w:colFirst="0" w:colLast="0"/>
            <w:bookmarkEnd w:id="19"/>
            <w:r>
              <w:rPr>
                <w:b w:val="0"/>
                <w:i/>
              </w:rPr>
              <w:t>Master’s</w:t>
            </w:r>
            <w:r w:rsidR="00000000">
              <w:rPr>
                <w:b w:val="0"/>
                <w:i/>
              </w:rPr>
              <w:t xml:space="preserve"> In Business Studies</w:t>
            </w:r>
          </w:p>
          <w:p w:rsidR="00277E62" w:rsidRDefault="00000000">
            <w:pPr>
              <w:pStyle w:val="Heading2"/>
              <w:spacing w:before="0"/>
              <w:rPr>
                <w:b w:val="0"/>
                <w:color w:val="999999"/>
                <w:sz w:val="18"/>
                <w:szCs w:val="18"/>
              </w:rPr>
            </w:pPr>
            <w:bookmarkStart w:id="20" w:name="_8bw4svds9bpq" w:colFirst="0" w:colLast="0"/>
            <w:bookmarkEnd w:id="20"/>
            <w:r>
              <w:rPr>
                <w:b w:val="0"/>
                <w:color w:val="999999"/>
                <w:sz w:val="18"/>
                <w:szCs w:val="18"/>
              </w:rPr>
              <w:t xml:space="preserve">Specialized in Accounts </w:t>
            </w:r>
          </w:p>
          <w:p w:rsidR="00277E62" w:rsidRDefault="00000000">
            <w:pPr>
              <w:pStyle w:val="Heading3"/>
            </w:pPr>
            <w:bookmarkStart w:id="21" w:name="_w1bfh7qe9hfn" w:colFirst="0" w:colLast="0"/>
            <w:bookmarkEnd w:id="21"/>
            <w:r>
              <w:t>2011 - 2016</w:t>
            </w:r>
          </w:p>
          <w:p w:rsidR="00277E62" w:rsidRDefault="00277E62">
            <w:pPr>
              <w:spacing w:before="0" w:line="240" w:lineRule="auto"/>
            </w:pPr>
          </w:p>
          <w:p w:rsidR="00277E62" w:rsidRDefault="00000000">
            <w:pPr>
              <w:pStyle w:val="Heading2"/>
              <w:spacing w:before="0"/>
            </w:pPr>
            <w:bookmarkStart w:id="22" w:name="_t9w92q4m3zc0" w:colFirst="0" w:colLast="0"/>
            <w:bookmarkEnd w:id="22"/>
            <w:r>
              <w:t>Lumbini Banijya Campus, Tribhuvan University</w:t>
            </w:r>
          </w:p>
          <w:p w:rsidR="00277E62" w:rsidRDefault="00000000">
            <w:pPr>
              <w:pStyle w:val="Heading2"/>
              <w:spacing w:before="0"/>
              <w:rPr>
                <w:b w:val="0"/>
                <w:i/>
              </w:rPr>
            </w:pPr>
            <w:bookmarkStart w:id="23" w:name="_5pgyd1hvpe8p" w:colFirst="0" w:colLast="0"/>
            <w:bookmarkEnd w:id="23"/>
            <w:r>
              <w:rPr>
                <w:b w:val="0"/>
                <w:i/>
              </w:rPr>
              <w:t>Bachelors in Business Studies</w:t>
            </w:r>
          </w:p>
          <w:p w:rsidR="00277E62" w:rsidRDefault="00000000">
            <w:pPr>
              <w:pStyle w:val="Heading2"/>
              <w:spacing w:before="0"/>
              <w:rPr>
                <w:b w:val="0"/>
                <w:color w:val="999999"/>
                <w:sz w:val="18"/>
                <w:szCs w:val="18"/>
              </w:rPr>
            </w:pPr>
            <w:bookmarkStart w:id="24" w:name="_2frp9z546jgg" w:colFirst="0" w:colLast="0"/>
            <w:bookmarkEnd w:id="24"/>
            <w:r>
              <w:rPr>
                <w:b w:val="0"/>
                <w:color w:val="999999"/>
                <w:sz w:val="18"/>
                <w:szCs w:val="18"/>
              </w:rPr>
              <w:t>Specialized in Finance</w:t>
            </w:r>
          </w:p>
          <w:p w:rsidR="00277E62" w:rsidRDefault="00000000">
            <w:pPr>
              <w:pStyle w:val="Heading3"/>
            </w:pPr>
            <w:bookmarkStart w:id="25" w:name="_lhs8wvynhf0" w:colFirst="0" w:colLast="0"/>
            <w:bookmarkEnd w:id="25"/>
            <w:r>
              <w:t>2007 - 2010</w:t>
            </w:r>
          </w:p>
          <w:p w:rsidR="00277E62" w:rsidRDefault="00277E62">
            <w:pPr>
              <w:spacing w:line="240" w:lineRule="auto"/>
            </w:pPr>
          </w:p>
          <w:p w:rsidR="00277E62" w:rsidRDefault="00000000">
            <w:pPr>
              <w:pStyle w:val="Heading2"/>
              <w:spacing w:before="0"/>
            </w:pPr>
            <w:bookmarkStart w:id="26" w:name="_c5ibw6rng4a" w:colFirst="0" w:colLast="0"/>
            <w:bookmarkEnd w:id="26"/>
            <w:r>
              <w:t>Lumbini Banijya Campus, Tribhuvan University</w:t>
            </w:r>
          </w:p>
          <w:p w:rsidR="00277E62" w:rsidRDefault="00000000">
            <w:pPr>
              <w:pStyle w:val="Heading2"/>
              <w:spacing w:before="0"/>
              <w:rPr>
                <w:b w:val="0"/>
                <w:i/>
              </w:rPr>
            </w:pPr>
            <w:bookmarkStart w:id="27" w:name="_kpymjt9vycwf" w:colFirst="0" w:colLast="0"/>
            <w:bookmarkEnd w:id="27"/>
            <w:r>
              <w:rPr>
                <w:b w:val="0"/>
                <w:i/>
              </w:rPr>
              <w:t>Intermediate in Business Studies</w:t>
            </w:r>
          </w:p>
          <w:p w:rsidR="00277E62" w:rsidRDefault="00000000">
            <w:pPr>
              <w:pStyle w:val="Heading2"/>
              <w:spacing w:before="0"/>
              <w:rPr>
                <w:b w:val="0"/>
                <w:color w:val="999999"/>
                <w:sz w:val="18"/>
                <w:szCs w:val="18"/>
              </w:rPr>
            </w:pPr>
            <w:bookmarkStart w:id="28" w:name="_mylgckgsjzmj" w:colFirst="0" w:colLast="0"/>
            <w:bookmarkEnd w:id="28"/>
            <w:r>
              <w:rPr>
                <w:b w:val="0"/>
                <w:color w:val="999999"/>
                <w:sz w:val="18"/>
                <w:szCs w:val="18"/>
              </w:rPr>
              <w:t>Specialized in Finance</w:t>
            </w:r>
          </w:p>
          <w:p w:rsidR="00277E62" w:rsidRDefault="00000000">
            <w:pPr>
              <w:pStyle w:val="Heading3"/>
            </w:pPr>
            <w:bookmarkStart w:id="29" w:name="_s2d47h7r714w" w:colFirst="0" w:colLast="0"/>
            <w:bookmarkEnd w:id="29"/>
            <w:r>
              <w:t>2005 - 2007</w:t>
            </w:r>
          </w:p>
          <w:p w:rsidR="00277E62" w:rsidRDefault="00277E62">
            <w:pPr>
              <w:spacing w:before="0" w:line="240" w:lineRule="auto"/>
            </w:pPr>
          </w:p>
          <w:p w:rsidR="00277E62" w:rsidRDefault="00000000">
            <w:pPr>
              <w:pStyle w:val="Heading2"/>
              <w:spacing w:before="0"/>
            </w:pPr>
            <w:bookmarkStart w:id="30" w:name="_nljaih21ii4v" w:colFirst="0" w:colLast="0"/>
            <w:bookmarkEnd w:id="30"/>
            <w:r>
              <w:t>Shree Adarsha Secondary School</w:t>
            </w:r>
          </w:p>
          <w:p w:rsidR="00277E62" w:rsidRDefault="00000000">
            <w:pPr>
              <w:pStyle w:val="Heading2"/>
              <w:spacing w:before="0"/>
            </w:pPr>
            <w:bookmarkStart w:id="31" w:name="_me1p0q2ybqmq" w:colFirst="0" w:colLast="0"/>
            <w:bookmarkEnd w:id="31"/>
            <w:r>
              <w:t>The government of Nepal Board</w:t>
            </w:r>
          </w:p>
          <w:p w:rsidR="00277E62" w:rsidRDefault="00000000">
            <w:pPr>
              <w:pStyle w:val="Heading2"/>
              <w:spacing w:before="0"/>
              <w:rPr>
                <w:b w:val="0"/>
                <w:i/>
              </w:rPr>
            </w:pPr>
            <w:bookmarkStart w:id="32" w:name="_bcsxpwi01475" w:colFirst="0" w:colLast="0"/>
            <w:bookmarkEnd w:id="32"/>
            <w:r>
              <w:rPr>
                <w:b w:val="0"/>
                <w:i/>
              </w:rPr>
              <w:t xml:space="preserve">School Leaving Certificate </w:t>
            </w:r>
            <w:r w:rsidR="00A24DA0">
              <w:rPr>
                <w:b w:val="0"/>
                <w:i/>
              </w:rPr>
              <w:t>(SLC)</w:t>
            </w:r>
          </w:p>
          <w:p w:rsidR="00277E62" w:rsidRDefault="00000000">
            <w:pPr>
              <w:pStyle w:val="Heading2"/>
              <w:spacing w:before="0"/>
            </w:pPr>
            <w:bookmarkStart w:id="33" w:name="_74rrdby8wthk" w:colFirst="0" w:colLast="0"/>
            <w:bookmarkEnd w:id="33"/>
            <w:r>
              <w:t>2003</w:t>
            </w:r>
          </w:p>
          <w:p w:rsidR="00277E62" w:rsidRDefault="00277E62">
            <w:pPr>
              <w:pBdr>
                <w:top w:val="nil"/>
                <w:left w:val="nil"/>
                <w:bottom w:val="nil"/>
                <w:right w:val="nil"/>
                <w:between w:val="nil"/>
              </w:pBdr>
            </w:pPr>
          </w:p>
        </w:tc>
        <w:tc>
          <w:tcPr>
            <w:tcW w:w="3300" w:type="dxa"/>
            <w:tcBorders>
              <w:top w:val="nil"/>
              <w:left w:val="nil"/>
              <w:bottom w:val="nil"/>
              <w:right w:val="nil"/>
            </w:tcBorders>
            <w:shd w:val="clear" w:color="auto" w:fill="auto"/>
            <w:tcMar>
              <w:top w:w="144" w:type="dxa"/>
              <w:left w:w="144" w:type="dxa"/>
              <w:bottom w:w="144" w:type="dxa"/>
              <w:right w:w="144" w:type="dxa"/>
            </w:tcMar>
          </w:tcPr>
          <w:p w:rsidR="00277E62" w:rsidRDefault="00000000">
            <w:pPr>
              <w:pStyle w:val="Heading1"/>
            </w:pPr>
            <w:bookmarkStart w:id="34" w:name="_ca0awj8022e2" w:colFirst="0" w:colLast="0"/>
            <w:bookmarkEnd w:id="34"/>
            <w:r>
              <w:lastRenderedPageBreak/>
              <w:t>KEY SKILLS</w:t>
            </w:r>
          </w:p>
          <w:p w:rsidR="00277E62" w:rsidRDefault="00000000">
            <w:pPr>
              <w:spacing w:before="320" w:line="240" w:lineRule="auto"/>
            </w:pPr>
            <w:r>
              <w:t xml:space="preserve">Financial Forecasting and </w:t>
            </w:r>
            <w:r w:rsidR="00A24DA0">
              <w:t>Strategic implementation</w:t>
            </w:r>
            <w:r>
              <w:t xml:space="preserve"> </w:t>
            </w:r>
          </w:p>
          <w:p w:rsidR="00277E62" w:rsidRDefault="00000000">
            <w:pPr>
              <w:spacing w:line="240" w:lineRule="auto"/>
            </w:pPr>
            <w:r>
              <w:t>Effective communication and collaboration</w:t>
            </w:r>
          </w:p>
          <w:p w:rsidR="00277E62" w:rsidRDefault="00000000">
            <w:pPr>
              <w:spacing w:line="240" w:lineRule="auto"/>
            </w:pPr>
            <w:r>
              <w:t>Client Relationship Management</w:t>
            </w:r>
          </w:p>
          <w:p w:rsidR="00277E62" w:rsidRDefault="00000000">
            <w:pPr>
              <w:spacing w:line="240" w:lineRule="auto"/>
            </w:pPr>
            <w:r>
              <w:t>Time management and prioritization</w:t>
            </w:r>
          </w:p>
          <w:p w:rsidR="00277E62" w:rsidRDefault="00000000">
            <w:pPr>
              <w:spacing w:line="240" w:lineRule="auto"/>
            </w:pPr>
            <w:r>
              <w:t xml:space="preserve">Tax compliance and reporting </w:t>
            </w:r>
          </w:p>
          <w:p w:rsidR="00277E62" w:rsidRDefault="00000000">
            <w:pPr>
              <w:spacing w:line="240" w:lineRule="auto"/>
            </w:pPr>
            <w:r>
              <w:t>Project Management</w:t>
            </w:r>
          </w:p>
          <w:p w:rsidR="00277E62" w:rsidRDefault="00000000">
            <w:pPr>
              <w:spacing w:line="240" w:lineRule="auto"/>
            </w:pPr>
            <w:r>
              <w:t>Problem Solving and Analysis</w:t>
            </w:r>
          </w:p>
          <w:p w:rsidR="00277E62" w:rsidRDefault="00000000">
            <w:pPr>
              <w:pStyle w:val="Heading1"/>
            </w:pPr>
            <w:bookmarkStart w:id="35" w:name="_s84grdhn85f0" w:colFirst="0" w:colLast="0"/>
            <w:bookmarkEnd w:id="35"/>
            <w:r>
              <w:t>TRAINING</w:t>
            </w:r>
          </w:p>
          <w:p w:rsidR="00277E62" w:rsidRDefault="00277E62">
            <w:pPr>
              <w:spacing w:before="0" w:line="240" w:lineRule="auto"/>
            </w:pPr>
          </w:p>
          <w:p w:rsidR="00277E62" w:rsidRDefault="00000000">
            <w:pPr>
              <w:spacing w:before="0" w:line="240" w:lineRule="auto"/>
              <w:rPr>
                <w:b/>
              </w:rPr>
            </w:pPr>
            <w:r>
              <w:rPr>
                <w:b/>
              </w:rPr>
              <w:t>Jyoti Bikash Bank Ltd.</w:t>
            </w:r>
          </w:p>
          <w:p w:rsidR="00277E62" w:rsidRDefault="00000000">
            <w:pPr>
              <w:spacing w:before="0" w:line="240" w:lineRule="auto"/>
              <w:rPr>
                <w:b/>
              </w:rPr>
            </w:pPr>
            <w:r>
              <w:rPr>
                <w:b/>
              </w:rPr>
              <w:t>Kathmandu, Nepal</w:t>
            </w:r>
          </w:p>
          <w:p w:rsidR="00277E62" w:rsidRDefault="00000000">
            <w:pPr>
              <w:spacing w:before="0" w:line="240" w:lineRule="auto"/>
            </w:pPr>
            <w:r>
              <w:t>Jyoti Banking Awareness Campaign</w:t>
            </w:r>
          </w:p>
          <w:p w:rsidR="00277E62" w:rsidRDefault="00000000">
            <w:pPr>
              <w:spacing w:before="0" w:line="240" w:lineRule="auto"/>
            </w:pPr>
            <w:r>
              <w:t>Dec 2009 - Jan 2010</w:t>
            </w:r>
          </w:p>
          <w:p w:rsidR="00277E62" w:rsidRDefault="00277E62">
            <w:pPr>
              <w:spacing w:before="0" w:line="240" w:lineRule="auto"/>
            </w:pPr>
          </w:p>
          <w:p w:rsidR="00277E62" w:rsidRDefault="00000000">
            <w:pPr>
              <w:spacing w:before="0" w:line="240" w:lineRule="auto"/>
              <w:rPr>
                <w:b/>
              </w:rPr>
            </w:pPr>
            <w:r>
              <w:rPr>
                <w:b/>
              </w:rPr>
              <w:t>E-Com center</w:t>
            </w:r>
          </w:p>
          <w:p w:rsidR="00277E62" w:rsidRDefault="00000000">
            <w:pPr>
              <w:spacing w:before="0" w:line="240" w:lineRule="auto"/>
              <w:rPr>
                <w:b/>
              </w:rPr>
            </w:pPr>
            <w:r>
              <w:rPr>
                <w:b/>
              </w:rPr>
              <w:t>Butwal, Nepal</w:t>
            </w:r>
          </w:p>
          <w:p w:rsidR="00277E62" w:rsidRDefault="00000000">
            <w:pPr>
              <w:spacing w:before="0" w:line="240" w:lineRule="auto"/>
            </w:pPr>
            <w:r>
              <w:t>Financial Accounting</w:t>
            </w:r>
          </w:p>
          <w:p w:rsidR="00277E62" w:rsidRDefault="00000000">
            <w:pPr>
              <w:spacing w:before="0" w:line="240" w:lineRule="auto"/>
            </w:pPr>
            <w:r>
              <w:t>Oct 2009 - Dec 2009</w:t>
            </w:r>
          </w:p>
          <w:p w:rsidR="00277E62" w:rsidRDefault="00277E62">
            <w:pPr>
              <w:spacing w:before="0" w:line="240" w:lineRule="auto"/>
            </w:pPr>
          </w:p>
          <w:p w:rsidR="00277E62" w:rsidRDefault="00000000">
            <w:pPr>
              <w:spacing w:before="0" w:line="240" w:lineRule="auto"/>
              <w:rPr>
                <w:b/>
              </w:rPr>
            </w:pPr>
            <w:r>
              <w:rPr>
                <w:b/>
              </w:rPr>
              <w:t>Gautam and Associates</w:t>
            </w:r>
          </w:p>
          <w:p w:rsidR="00277E62" w:rsidRDefault="00000000">
            <w:pPr>
              <w:spacing w:before="0" w:line="240" w:lineRule="auto"/>
              <w:rPr>
                <w:b/>
              </w:rPr>
            </w:pPr>
            <w:r>
              <w:rPr>
                <w:b/>
              </w:rPr>
              <w:t>Butwal, Nepal</w:t>
            </w:r>
          </w:p>
          <w:p w:rsidR="00277E62" w:rsidRDefault="00000000">
            <w:pPr>
              <w:spacing w:before="0" w:line="240" w:lineRule="auto"/>
            </w:pPr>
            <w:r>
              <w:t>Accounting Training</w:t>
            </w:r>
          </w:p>
          <w:p w:rsidR="00277E62" w:rsidRDefault="00000000">
            <w:pPr>
              <w:spacing w:before="0" w:line="240" w:lineRule="auto"/>
            </w:pPr>
            <w:r>
              <w:t>May 3-5, 2008</w:t>
            </w:r>
          </w:p>
          <w:p w:rsidR="00277E62" w:rsidRDefault="00277E62">
            <w:pPr>
              <w:spacing w:before="0" w:line="240" w:lineRule="auto"/>
            </w:pPr>
          </w:p>
          <w:p w:rsidR="00277E62" w:rsidRDefault="00000000">
            <w:pPr>
              <w:spacing w:before="0" w:line="240" w:lineRule="auto"/>
              <w:rPr>
                <w:b/>
              </w:rPr>
            </w:pPr>
            <w:r>
              <w:rPr>
                <w:b/>
              </w:rPr>
              <w:t>NIMS - Nepalgunj, Nepal</w:t>
            </w:r>
          </w:p>
          <w:p w:rsidR="00277E62" w:rsidRDefault="00000000">
            <w:pPr>
              <w:spacing w:before="0" w:line="240" w:lineRule="auto"/>
            </w:pPr>
            <w:r>
              <w:t xml:space="preserve">Post Graduate Diploma in computer course </w:t>
            </w:r>
          </w:p>
          <w:p w:rsidR="00277E62" w:rsidRDefault="00000000">
            <w:pPr>
              <w:spacing w:before="0" w:line="240" w:lineRule="auto"/>
            </w:pPr>
            <w:r>
              <w:t>Sept 2003 - June 2004</w:t>
            </w:r>
          </w:p>
          <w:p w:rsidR="00277E62" w:rsidRDefault="00000000">
            <w:pPr>
              <w:pStyle w:val="Heading1"/>
            </w:pPr>
            <w:bookmarkStart w:id="36" w:name="_wwewdylvj4gh" w:colFirst="0" w:colLast="0"/>
            <w:bookmarkEnd w:id="36"/>
            <w:r>
              <w:t>LANGUAGES</w:t>
            </w:r>
          </w:p>
          <w:p w:rsidR="00277E62" w:rsidRDefault="00277E62">
            <w:pPr>
              <w:spacing w:before="0" w:line="240" w:lineRule="auto"/>
            </w:pPr>
          </w:p>
          <w:p w:rsidR="00277E62" w:rsidRDefault="00000000">
            <w:pPr>
              <w:spacing w:before="0" w:line="240" w:lineRule="auto"/>
            </w:pPr>
            <w:r>
              <w:t>English</w:t>
            </w:r>
          </w:p>
          <w:p w:rsidR="00277E62" w:rsidRDefault="00000000">
            <w:pPr>
              <w:spacing w:before="0" w:line="240" w:lineRule="auto"/>
            </w:pPr>
            <w:r>
              <w:t>Nepali</w:t>
            </w:r>
          </w:p>
          <w:p w:rsidR="00277E62" w:rsidRDefault="00000000">
            <w:pPr>
              <w:spacing w:before="0" w:line="240" w:lineRule="auto"/>
            </w:pPr>
            <w:r>
              <w:t xml:space="preserve">Hindi </w:t>
            </w:r>
          </w:p>
          <w:p w:rsidR="00277E62" w:rsidRDefault="00000000">
            <w:pPr>
              <w:spacing w:before="0" w:line="240" w:lineRule="auto"/>
            </w:pPr>
            <w:r>
              <w:t>Tharu</w:t>
            </w:r>
          </w:p>
        </w:tc>
      </w:tr>
    </w:tbl>
    <w:p w:rsidR="00277E62" w:rsidRDefault="00277E62">
      <w:pPr>
        <w:pBdr>
          <w:top w:val="nil"/>
          <w:left w:val="nil"/>
          <w:bottom w:val="nil"/>
          <w:right w:val="nil"/>
          <w:between w:val="nil"/>
        </w:pBdr>
      </w:pPr>
    </w:p>
    <w:sectPr w:rsidR="00277E62">
      <w:pgSz w:w="12240" w:h="15840"/>
      <w:pgMar w:top="576" w:right="863" w:bottom="863" w:left="86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rriweather">
    <w:altName w:val="Calibri"/>
    <w:panose1 w:val="020B0604020202020204"/>
    <w:charset w:val="4D"/>
    <w:family w:val="auto"/>
    <w:pitch w:val="variable"/>
    <w:sig w:usb0="20000207" w:usb1="00000002" w:usb2="00000000" w:usb3="00000000" w:csb0="00000197" w:csb1="00000000"/>
  </w:font>
  <w:font w:name="Open Sans">
    <w:panose1 w:val="020B0606030504020204"/>
    <w:charset w:val="00"/>
    <w:family w:val="swiss"/>
    <w:pitch w:val="variable"/>
    <w:sig w:usb0="E00002EF" w:usb1="4000205B" w:usb2="00000028" w:usb3="00000000" w:csb0="0000019F" w:csb1="00000000"/>
  </w:font>
  <w:font w:name="Trebuchet MS">
    <w:altName w:val="﷽﷽﷽﷽﷽﷽﷽﷽t MS"/>
    <w:panose1 w:val="020B070302020209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E62"/>
    <w:rsid w:val="00277E62"/>
    <w:rsid w:val="00A24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89A610"/>
  <w15:docId w15:val="{44BE0373-4C5D-4243-92F2-57B48BF3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rriweather" w:eastAsia="Merriweather" w:hAnsi="Merriweather" w:cs="Merriweather"/>
        <w:color w:val="666666"/>
        <w:sz w:val="18"/>
        <w:szCs w:val="18"/>
        <w:lang w:val="en" w:eastAsia="en-US" w:bidi="ar-SA"/>
      </w:rPr>
    </w:rPrDefault>
    <w:pPrDefault>
      <w:pPr>
        <w:widowControl w:val="0"/>
        <w:spacing w:before="120" w:line="312" w:lineRule="auto"/>
        <w:ind w:right="3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600" w:line="240" w:lineRule="auto"/>
      <w:outlineLvl w:val="0"/>
    </w:pPr>
    <w:rPr>
      <w:rFonts w:ascii="Open Sans" w:eastAsia="Open Sans" w:hAnsi="Open Sans" w:cs="Open Sans"/>
      <w:b/>
      <w:color w:val="2079C7"/>
    </w:rPr>
  </w:style>
  <w:style w:type="paragraph" w:styleId="Heading2">
    <w:name w:val="heading 2"/>
    <w:basedOn w:val="Normal"/>
    <w:next w:val="Normal"/>
    <w:uiPriority w:val="9"/>
    <w:unhideWhenUsed/>
    <w:qFormat/>
    <w:pPr>
      <w:keepNext/>
      <w:keepLines/>
      <w:spacing w:before="320" w:line="240" w:lineRule="auto"/>
      <w:outlineLvl w:val="1"/>
    </w:pPr>
    <w:rPr>
      <w:b/>
      <w:color w:val="000000"/>
      <w:sz w:val="22"/>
      <w:szCs w:val="22"/>
    </w:rPr>
  </w:style>
  <w:style w:type="paragraph" w:styleId="Heading3">
    <w:name w:val="heading 3"/>
    <w:basedOn w:val="Normal"/>
    <w:next w:val="Normal"/>
    <w:uiPriority w:val="9"/>
    <w:unhideWhenUsed/>
    <w:qFormat/>
    <w:pPr>
      <w:keepNext/>
      <w:keepLines/>
      <w:spacing w:before="100" w:after="100" w:line="240" w:lineRule="auto"/>
      <w:outlineLvl w:val="2"/>
    </w:pPr>
    <w:rPr>
      <w:rFonts w:ascii="Open Sans" w:eastAsia="Open Sans" w:hAnsi="Open Sans" w:cs="Open Sans"/>
      <w:sz w:val="16"/>
      <w:szCs w:val="1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sz w:val="22"/>
      <w:szCs w:val="22"/>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after="120" w:line="240" w:lineRule="auto"/>
    </w:pPr>
    <w:rPr>
      <w:b/>
      <w:color w:val="000000"/>
      <w:sz w:val="72"/>
      <w:szCs w:val="72"/>
    </w:rPr>
  </w:style>
  <w:style w:type="paragraph" w:styleId="Subtitle">
    <w:name w:val="Subtitle"/>
    <w:basedOn w:val="Normal"/>
    <w:next w:val="Normal"/>
    <w:uiPriority w:val="11"/>
    <w:qFormat/>
    <w:pPr>
      <w:spacing w:before="0" w:line="276" w:lineRule="auto"/>
    </w:pPr>
    <w:rPr>
      <w:rFonts w:ascii="Open Sans" w:eastAsia="Open Sans" w:hAnsi="Open Sans" w:cs="Open Sans"/>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24DA0"/>
    <w:rPr>
      <w:color w:val="0000FF" w:themeColor="hyperlink"/>
      <w:u w:val="single"/>
    </w:rPr>
  </w:style>
  <w:style w:type="character" w:styleId="UnresolvedMention">
    <w:name w:val="Unresolved Mention"/>
    <w:basedOn w:val="DefaultParagraphFont"/>
    <w:uiPriority w:val="99"/>
    <w:semiHidden/>
    <w:unhideWhenUsed/>
    <w:rsid w:val="00A24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husalren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641</Words>
  <Characters>3655</Characters>
  <Application>Microsoft Office Word</Application>
  <DocSecurity>0</DocSecurity>
  <Lines>30</Lines>
  <Paragraphs>8</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rajju dangol</cp:lastModifiedBy>
  <cp:revision>2</cp:revision>
  <dcterms:created xsi:type="dcterms:W3CDTF">2023-05-29T17:58:00Z</dcterms:created>
  <dcterms:modified xsi:type="dcterms:W3CDTF">2023-05-29T18:02:00Z</dcterms:modified>
</cp:coreProperties>
</file>